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eastAsia="zh-CN"/>
        </w:rPr>
        <w:t>1</w:t>
      </w:r>
      <w:r>
        <w:rPr>
          <w:rFonts w:hint="eastAsia"/>
          <w:lang w:eastAsia="zh-CN"/>
        </w:rP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eastAsia="zh-CN"/>
        </w:rPr>
        <w:t>3</w:t>
      </w:r>
      <w:r>
        <w:rPr>
          <w:rFonts w:hint="eastAsia"/>
          <w:lang w:eastAsia="zh-CN"/>
        </w:rP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eastAsia="zh-CN"/>
        </w:rPr>
        <w:t>4</w:t>
      </w:r>
      <w:r>
        <w:rPr>
          <w:rFonts w:hint="eastAsia"/>
          <w:lang w:eastAsia="zh-CN"/>
        </w:rP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eastAsia="zh-CN"/>
        </w:rPr>
        <w:t>5</w:t>
      </w:r>
      <w:r>
        <w:rPr>
          <w:rFonts w:hint="eastAsia"/>
          <w:lang w:eastAsia="zh-CN"/>
        </w:rP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eastAsia="zh-CN"/>
        </w:rPr>
        <w:t>8</w:t>
      </w:r>
      <w:r>
        <w:rPr>
          <w:rFonts w:hint="eastAsia"/>
          <w:lang w:eastAsia="zh-CN"/>
        </w:rP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eastAsia="zh-CN"/>
        </w:rPr>
        <w:t>9</w:t>
      </w:r>
      <w:r>
        <w:rPr>
          <w:rFonts w:hint="eastAsia"/>
          <w:lang w:eastAsia="zh-CN"/>
        </w:rP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w:t>
      </w:r>
      <w:r>
        <w:rPr>
          <w:rFonts w:hint="eastAsia"/>
          <w:lang w:eastAsia="zh-CN"/>
        </w:rPr>
        <w:t>0</w:t>
      </w:r>
      <w:r>
        <w:fldChar w:fldCharType="end"/>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rPr>
          <w:rFonts w:hint="eastAsia"/>
          <w:lang w:eastAsia="zh-CN"/>
        </w:rPr>
        <w:t>1</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rPr>
          <w:rFonts w:hint="eastAsia"/>
          <w:lang w:eastAsia="zh-CN"/>
        </w:rPr>
        <w:t>2</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eastAsia="zh-CN"/>
        </w:rPr>
        <w:t>3</w:t>
      </w:r>
      <w:r>
        <w:fldChar w:fldCharType="end"/>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1</w:t>
      </w:r>
      <w:r>
        <w:fldChar w:fldCharType="begin"/>
      </w:r>
      <w:r>
        <w:instrText xml:space="preserve">PAGEREF _Toc_3_3_0000000011 \h</w:instrText>
      </w:r>
      <w:r>
        <w:fldChar w:fldCharType="separate"/>
      </w:r>
      <w:r>
        <w:t>3</w:t>
      </w:r>
      <w:r>
        <w:fldChar w:fldCharType="end"/>
      </w:r>
      <w:r>
        <w:fldChar w:fldCharType="end"/>
      </w:r>
    </w:p>
    <w:p>
      <w:pPr>
        <w:pStyle w:val="7"/>
        <w:tabs>
          <w:tab w:val="right" w:leader="dot" w:pos="14562"/>
        </w:tabs>
      </w:pPr>
      <w:r>
        <w:fldChar w:fldCharType="begin"/>
      </w:r>
      <w:r>
        <w:instrText xml:space="preserve"> HYPERLINK \l "_Toc_3_3_0000000012" </w:instrText>
      </w:r>
      <w:r>
        <w:fldChar w:fldCharType="separate"/>
      </w:r>
      <w:r>
        <w:t>三、</w:t>
      </w:r>
      <w:r>
        <w:rPr>
          <w:rFonts w:hint="eastAsia"/>
          <w:lang w:eastAsia="zh-CN"/>
        </w:rPr>
        <w:t>单位</w:t>
      </w:r>
      <w:r>
        <w:t>运行经费安排情况</w:t>
      </w:r>
      <w:r>
        <w:tab/>
      </w:r>
      <w:r>
        <w:rPr>
          <w:rFonts w:hint="eastAsia"/>
          <w:lang w:eastAsia="zh-CN"/>
        </w:rPr>
        <w:t>14</w:t>
      </w:r>
      <w:r>
        <w:rPr>
          <w:rFonts w:hint="eastAsia"/>
          <w:lang w:eastAsia="zh-CN"/>
        </w:rP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14</w:t>
      </w:r>
      <w:r>
        <w:rPr>
          <w:rFonts w:hint="eastAsia"/>
          <w:lang w:eastAsia="zh-CN"/>
        </w:rP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eastAsia="zh-CN"/>
        </w:rPr>
        <w:t>14</w:t>
      </w:r>
      <w:r>
        <w:rPr>
          <w:rFonts w:hint="eastAsia"/>
          <w:lang w:eastAsia="zh-CN"/>
        </w:rP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rPr>
          <w:rFonts w:hint="eastAsia"/>
          <w:lang w:eastAsia="zh-CN"/>
        </w:rPr>
        <w:t>20</w:t>
      </w:r>
      <w:r>
        <w:fldChar w:fldCharType="end"/>
      </w:r>
      <w: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rPr>
          <w:rFonts w:hint="eastAsia"/>
          <w:lang w:eastAsia="zh-CN"/>
        </w:rPr>
        <w:t>2</w:t>
      </w:r>
      <w:r>
        <w:rPr>
          <w:rFonts w:hint="eastAsia"/>
          <w:lang w:val="en-US" w:eastAsia="zh-CN"/>
        </w:rPr>
        <w:t>3</w:t>
      </w:r>
      <w:r>
        <w:rPr>
          <w:rFonts w:hint="eastAsia"/>
          <w:lang w:eastAsia="zh-CN"/>
        </w:rP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rPr>
          <w:rFonts w:hint="eastAsia"/>
          <w:lang w:eastAsia="zh-CN"/>
        </w:rPr>
        <w:t>2</w:t>
      </w:r>
      <w:r>
        <w:rPr>
          <w:rFonts w:hint="eastAsia"/>
          <w:lang w:val="en-US" w:eastAsia="zh-CN"/>
        </w:rPr>
        <w:t>3</w:t>
      </w:r>
      <w:r>
        <w:fldChar w:fldCharType="end"/>
      </w:r>
      <w: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rPr>
          <w:rFonts w:hint="eastAsia"/>
          <w:lang w:eastAsia="zh-CN"/>
        </w:rPr>
        <w:t>2</w:t>
      </w:r>
      <w:r>
        <w:rPr>
          <w:rFonts w:hint="eastAsia"/>
          <w:lang w:val="en-US" w:eastAsia="zh-CN"/>
        </w:rPr>
        <w:t>4</w:t>
      </w:r>
      <w:r>
        <w:fldChar w:fldCharType="end"/>
      </w:r>
      <w:r>
        <w:fldChar w:fldCharType="end"/>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bookmarkStart w:id="0" w:name="_GoBack"/>
      <w:bookmarkEnd w:id="0"/>
    </w:p>
    <w:p>
      <w:pPr>
        <w:jc w:val="center"/>
        <w:outlineLvl w:val="3"/>
      </w:pPr>
      <w:r>
        <w:rPr>
          <w:rFonts w:ascii="方正小标宋_GBK" w:hAnsi="方正小标宋_GBK" w:eastAsia="方正小标宋_GBK" w:cs="方正小标宋_GBK"/>
          <w:color w:val="000000"/>
          <w:sz w:val="44"/>
        </w:rPr>
        <w:t>四十八、霸州市康仙庄乡辛店完小收支预算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501533霸州市康仙庄乡辛店完小</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783.15</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783.15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783.15</w:t>
            </w:r>
          </w:p>
        </w:tc>
        <w:tc>
          <w:tcPr>
            <w:tcW w:w="4535" w:type="dxa"/>
            <w:vAlign w:val="center"/>
          </w:tcPr>
          <w:p>
            <w:pPr>
              <w:pStyle w:val="24"/>
            </w:pPr>
            <w:r>
              <w:t>本年支出合计</w:t>
            </w:r>
          </w:p>
        </w:tc>
        <w:tc>
          <w:tcPr>
            <w:tcW w:w="2126" w:type="dxa"/>
            <w:vAlign w:val="center"/>
          </w:tcPr>
          <w:p>
            <w:pPr>
              <w:pStyle w:val="25"/>
            </w:pPr>
            <w:r>
              <w:t>783.15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783.15</w:t>
            </w:r>
          </w:p>
        </w:tc>
        <w:tc>
          <w:tcPr>
            <w:tcW w:w="4535" w:type="dxa"/>
            <w:vAlign w:val="center"/>
          </w:tcPr>
          <w:p>
            <w:pPr>
              <w:pStyle w:val="24"/>
            </w:pPr>
            <w:r>
              <w:t>支出总计</w:t>
            </w:r>
          </w:p>
        </w:tc>
        <w:tc>
          <w:tcPr>
            <w:tcW w:w="2126" w:type="dxa"/>
            <w:vAlign w:val="center"/>
          </w:tcPr>
          <w:p>
            <w:pPr>
              <w:pStyle w:val="25"/>
            </w:pPr>
            <w:r>
              <w:t>783.15</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501533霸州市康仙庄乡辛店完小</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783.15</w:t>
            </w:r>
          </w:p>
        </w:tc>
        <w:tc>
          <w:tcPr>
            <w:tcW w:w="1134" w:type="dxa"/>
            <w:vAlign w:val="center"/>
          </w:tcPr>
          <w:p>
            <w:pPr>
              <w:pStyle w:val="25"/>
            </w:pPr>
            <w:r>
              <w:t>783.15</w:t>
            </w:r>
          </w:p>
        </w:tc>
        <w:tc>
          <w:tcPr>
            <w:tcW w:w="1134" w:type="dxa"/>
            <w:vAlign w:val="center"/>
          </w:tcPr>
          <w:p>
            <w:pPr>
              <w:pStyle w:val="25"/>
            </w:pPr>
            <w:r>
              <w:t>783.15</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783.15</w:t>
            </w:r>
          </w:p>
        </w:tc>
        <w:tc>
          <w:tcPr>
            <w:tcW w:w="1134" w:type="dxa"/>
            <w:vAlign w:val="center"/>
          </w:tcPr>
          <w:p>
            <w:pPr>
              <w:pStyle w:val="21"/>
            </w:pPr>
            <w:r>
              <w:t>783.15</w:t>
            </w:r>
          </w:p>
        </w:tc>
        <w:tc>
          <w:tcPr>
            <w:tcW w:w="1134" w:type="dxa"/>
            <w:vAlign w:val="center"/>
          </w:tcPr>
          <w:p>
            <w:pPr>
              <w:pStyle w:val="21"/>
            </w:pPr>
            <w:r>
              <w:t>783.15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783.15</w:t>
            </w:r>
          </w:p>
        </w:tc>
        <w:tc>
          <w:tcPr>
            <w:tcW w:w="1134" w:type="dxa"/>
            <w:vAlign w:val="center"/>
          </w:tcPr>
          <w:p>
            <w:pPr>
              <w:pStyle w:val="21"/>
            </w:pPr>
            <w:r>
              <w:t>783.15</w:t>
            </w:r>
          </w:p>
        </w:tc>
        <w:tc>
          <w:tcPr>
            <w:tcW w:w="1134" w:type="dxa"/>
            <w:vAlign w:val="center"/>
          </w:tcPr>
          <w:p>
            <w:pPr>
              <w:pStyle w:val="21"/>
            </w:pPr>
            <w:r>
              <w:t>783.15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12.88</w:t>
            </w:r>
          </w:p>
        </w:tc>
        <w:tc>
          <w:tcPr>
            <w:tcW w:w="1134" w:type="dxa"/>
            <w:vAlign w:val="center"/>
          </w:tcPr>
          <w:p>
            <w:pPr>
              <w:pStyle w:val="21"/>
            </w:pPr>
            <w:r>
              <w:t>12.88</w:t>
            </w:r>
          </w:p>
        </w:tc>
        <w:tc>
          <w:tcPr>
            <w:tcW w:w="1134" w:type="dxa"/>
            <w:vAlign w:val="center"/>
          </w:tcPr>
          <w:p>
            <w:pPr>
              <w:pStyle w:val="21"/>
            </w:pPr>
            <w:r>
              <w:t>12.88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770.27</w:t>
            </w:r>
          </w:p>
        </w:tc>
        <w:tc>
          <w:tcPr>
            <w:tcW w:w="1134" w:type="dxa"/>
            <w:vAlign w:val="center"/>
          </w:tcPr>
          <w:p>
            <w:pPr>
              <w:pStyle w:val="21"/>
            </w:pPr>
            <w:r>
              <w:t>770.27</w:t>
            </w:r>
          </w:p>
        </w:tc>
        <w:tc>
          <w:tcPr>
            <w:tcW w:w="1134" w:type="dxa"/>
            <w:vAlign w:val="center"/>
          </w:tcPr>
          <w:p>
            <w:pPr>
              <w:pStyle w:val="21"/>
            </w:pPr>
            <w:r>
              <w:t>770.27</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501533霸州市康仙庄乡辛店完小</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783.15</w:t>
            </w:r>
          </w:p>
        </w:tc>
        <w:tc>
          <w:tcPr>
            <w:tcW w:w="1361" w:type="dxa"/>
            <w:vAlign w:val="center"/>
          </w:tcPr>
          <w:p>
            <w:pPr>
              <w:pStyle w:val="25"/>
            </w:pPr>
            <w:r>
              <w:t>727.02</w:t>
            </w:r>
          </w:p>
        </w:tc>
        <w:tc>
          <w:tcPr>
            <w:tcW w:w="1361" w:type="dxa"/>
            <w:vAlign w:val="center"/>
          </w:tcPr>
          <w:p>
            <w:pPr>
              <w:pStyle w:val="25"/>
            </w:pPr>
            <w:r>
              <w:t>56.13</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783.15</w:t>
            </w:r>
          </w:p>
        </w:tc>
        <w:tc>
          <w:tcPr>
            <w:tcW w:w="1361" w:type="dxa"/>
            <w:vAlign w:val="center"/>
          </w:tcPr>
          <w:p>
            <w:pPr>
              <w:pStyle w:val="21"/>
            </w:pPr>
            <w:r>
              <w:t>727.02</w:t>
            </w:r>
          </w:p>
        </w:tc>
        <w:tc>
          <w:tcPr>
            <w:tcW w:w="1361" w:type="dxa"/>
            <w:vAlign w:val="center"/>
          </w:tcPr>
          <w:p>
            <w:pPr>
              <w:pStyle w:val="21"/>
            </w:pPr>
            <w:r>
              <w:t>56.13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783.15</w:t>
            </w:r>
          </w:p>
        </w:tc>
        <w:tc>
          <w:tcPr>
            <w:tcW w:w="1361" w:type="dxa"/>
            <w:vAlign w:val="center"/>
          </w:tcPr>
          <w:p>
            <w:pPr>
              <w:pStyle w:val="21"/>
            </w:pPr>
            <w:r>
              <w:t>727.02</w:t>
            </w:r>
          </w:p>
        </w:tc>
        <w:tc>
          <w:tcPr>
            <w:tcW w:w="1361" w:type="dxa"/>
            <w:vAlign w:val="center"/>
          </w:tcPr>
          <w:p>
            <w:pPr>
              <w:pStyle w:val="21"/>
            </w:pPr>
            <w:r>
              <w:t>56.13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12.88</w:t>
            </w:r>
          </w:p>
        </w:tc>
        <w:tc>
          <w:tcPr>
            <w:tcW w:w="1361" w:type="dxa"/>
            <w:vAlign w:val="center"/>
          </w:tcPr>
          <w:p>
            <w:pPr>
              <w:pStyle w:val="21"/>
            </w:pPr>
            <w:r>
              <w:t>2.88</w:t>
            </w:r>
          </w:p>
        </w:tc>
        <w:tc>
          <w:tcPr>
            <w:tcW w:w="1361" w:type="dxa"/>
            <w:vAlign w:val="center"/>
          </w:tcPr>
          <w:p>
            <w:pPr>
              <w:pStyle w:val="21"/>
            </w:pPr>
            <w:r>
              <w:t>10.00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770.27</w:t>
            </w:r>
          </w:p>
        </w:tc>
        <w:tc>
          <w:tcPr>
            <w:tcW w:w="1361" w:type="dxa"/>
            <w:vAlign w:val="center"/>
          </w:tcPr>
          <w:p>
            <w:pPr>
              <w:pStyle w:val="21"/>
            </w:pPr>
            <w:r>
              <w:t>724.14</w:t>
            </w:r>
          </w:p>
        </w:tc>
        <w:tc>
          <w:tcPr>
            <w:tcW w:w="1361" w:type="dxa"/>
            <w:vAlign w:val="center"/>
          </w:tcPr>
          <w:p>
            <w:pPr>
              <w:pStyle w:val="21"/>
            </w:pPr>
            <w:r>
              <w:t>46.13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501533霸州市康仙庄乡辛店完小</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783.15</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783.15</w:t>
            </w:r>
          </w:p>
        </w:tc>
        <w:tc>
          <w:tcPr>
            <w:tcW w:w="1474" w:type="dxa"/>
            <w:vAlign w:val="center"/>
          </w:tcPr>
          <w:p>
            <w:pPr>
              <w:pStyle w:val="21"/>
            </w:pPr>
            <w:r>
              <w:t>783.15</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783.15</w:t>
            </w:r>
          </w:p>
        </w:tc>
        <w:tc>
          <w:tcPr>
            <w:tcW w:w="3402" w:type="dxa"/>
            <w:vAlign w:val="center"/>
          </w:tcPr>
          <w:p>
            <w:pPr>
              <w:pStyle w:val="24"/>
            </w:pPr>
            <w:r>
              <w:t>本年支出合计</w:t>
            </w:r>
          </w:p>
        </w:tc>
        <w:tc>
          <w:tcPr>
            <w:tcW w:w="1474" w:type="dxa"/>
            <w:vAlign w:val="center"/>
          </w:tcPr>
          <w:p>
            <w:pPr>
              <w:pStyle w:val="25"/>
            </w:pPr>
            <w:r>
              <w:t>783.15</w:t>
            </w:r>
          </w:p>
        </w:tc>
        <w:tc>
          <w:tcPr>
            <w:tcW w:w="1474" w:type="dxa"/>
            <w:vAlign w:val="center"/>
          </w:tcPr>
          <w:p>
            <w:pPr>
              <w:pStyle w:val="25"/>
            </w:pPr>
            <w:r>
              <w:t>783.15</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783.15</w:t>
            </w:r>
          </w:p>
        </w:tc>
        <w:tc>
          <w:tcPr>
            <w:tcW w:w="3402" w:type="dxa"/>
            <w:vAlign w:val="center"/>
          </w:tcPr>
          <w:p>
            <w:pPr>
              <w:pStyle w:val="24"/>
            </w:pPr>
            <w:r>
              <w:t>支出总计</w:t>
            </w:r>
          </w:p>
        </w:tc>
        <w:tc>
          <w:tcPr>
            <w:tcW w:w="1474" w:type="dxa"/>
            <w:vAlign w:val="center"/>
          </w:tcPr>
          <w:p>
            <w:pPr>
              <w:pStyle w:val="25"/>
            </w:pPr>
            <w:r>
              <w:t>783.15</w:t>
            </w:r>
          </w:p>
        </w:tc>
        <w:tc>
          <w:tcPr>
            <w:tcW w:w="1474" w:type="dxa"/>
            <w:vAlign w:val="center"/>
          </w:tcPr>
          <w:p>
            <w:pPr>
              <w:pStyle w:val="25"/>
            </w:pPr>
            <w:r>
              <w:t>783.15</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501533霸州市康仙庄乡辛店完小</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783.15</w:t>
            </w:r>
          </w:p>
        </w:tc>
        <w:tc>
          <w:tcPr>
            <w:tcW w:w="2551" w:type="dxa"/>
            <w:vAlign w:val="center"/>
          </w:tcPr>
          <w:p>
            <w:pPr>
              <w:pStyle w:val="25"/>
            </w:pPr>
            <w:r>
              <w:t>727.02</w:t>
            </w:r>
          </w:p>
        </w:tc>
        <w:tc>
          <w:tcPr>
            <w:tcW w:w="2551" w:type="dxa"/>
            <w:vAlign w:val="center"/>
          </w:tcPr>
          <w:p>
            <w:pPr>
              <w:pStyle w:val="25"/>
            </w:pPr>
            <w:r>
              <w:t>56.13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783.15</w:t>
            </w:r>
          </w:p>
        </w:tc>
        <w:tc>
          <w:tcPr>
            <w:tcW w:w="2551" w:type="dxa"/>
            <w:vAlign w:val="center"/>
          </w:tcPr>
          <w:p>
            <w:pPr>
              <w:pStyle w:val="21"/>
            </w:pPr>
            <w:r>
              <w:t>727.02</w:t>
            </w:r>
          </w:p>
        </w:tc>
        <w:tc>
          <w:tcPr>
            <w:tcW w:w="2551" w:type="dxa"/>
            <w:vAlign w:val="center"/>
          </w:tcPr>
          <w:p>
            <w:pPr>
              <w:pStyle w:val="21"/>
            </w:pPr>
            <w:r>
              <w:t>56.13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783.15</w:t>
            </w:r>
          </w:p>
        </w:tc>
        <w:tc>
          <w:tcPr>
            <w:tcW w:w="2551" w:type="dxa"/>
            <w:vAlign w:val="center"/>
          </w:tcPr>
          <w:p>
            <w:pPr>
              <w:pStyle w:val="21"/>
            </w:pPr>
            <w:r>
              <w:t>727.02</w:t>
            </w:r>
          </w:p>
        </w:tc>
        <w:tc>
          <w:tcPr>
            <w:tcW w:w="2551" w:type="dxa"/>
            <w:vAlign w:val="center"/>
          </w:tcPr>
          <w:p>
            <w:pPr>
              <w:pStyle w:val="21"/>
            </w:pPr>
            <w:r>
              <w:t>56.13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12.88</w:t>
            </w:r>
          </w:p>
        </w:tc>
        <w:tc>
          <w:tcPr>
            <w:tcW w:w="2551" w:type="dxa"/>
            <w:vAlign w:val="center"/>
          </w:tcPr>
          <w:p>
            <w:pPr>
              <w:pStyle w:val="21"/>
            </w:pPr>
            <w:r>
              <w:t>2.88</w:t>
            </w:r>
          </w:p>
        </w:tc>
        <w:tc>
          <w:tcPr>
            <w:tcW w:w="2551" w:type="dxa"/>
            <w:vAlign w:val="center"/>
          </w:tcPr>
          <w:p>
            <w:pPr>
              <w:pStyle w:val="2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770.27</w:t>
            </w:r>
          </w:p>
        </w:tc>
        <w:tc>
          <w:tcPr>
            <w:tcW w:w="2551" w:type="dxa"/>
            <w:vAlign w:val="center"/>
          </w:tcPr>
          <w:p>
            <w:pPr>
              <w:pStyle w:val="21"/>
            </w:pPr>
            <w:r>
              <w:t>724.14</w:t>
            </w:r>
          </w:p>
        </w:tc>
        <w:tc>
          <w:tcPr>
            <w:tcW w:w="2551" w:type="dxa"/>
            <w:vAlign w:val="center"/>
          </w:tcPr>
          <w:p>
            <w:pPr>
              <w:pStyle w:val="21"/>
            </w:pPr>
            <w:r>
              <w:t>46.13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501533霸州市康仙庄乡辛店完小</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727.02</w:t>
            </w:r>
          </w:p>
        </w:tc>
        <w:tc>
          <w:tcPr>
            <w:tcW w:w="2551" w:type="dxa"/>
            <w:vAlign w:val="center"/>
          </w:tcPr>
          <w:p>
            <w:pPr>
              <w:pStyle w:val="25"/>
            </w:pPr>
            <w:r>
              <w:t>714.11</w:t>
            </w:r>
          </w:p>
        </w:tc>
        <w:tc>
          <w:tcPr>
            <w:tcW w:w="2551" w:type="dxa"/>
            <w:vAlign w:val="center"/>
          </w:tcPr>
          <w:p>
            <w:pPr>
              <w:pStyle w:val="25"/>
            </w:pPr>
            <w:r>
              <w:t>12.91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594.62</w:t>
            </w:r>
          </w:p>
        </w:tc>
        <w:tc>
          <w:tcPr>
            <w:tcW w:w="2551" w:type="dxa"/>
            <w:vAlign w:val="center"/>
          </w:tcPr>
          <w:p>
            <w:pPr>
              <w:pStyle w:val="21"/>
            </w:pPr>
            <w:r>
              <w:t>594.62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176.88</w:t>
            </w:r>
          </w:p>
        </w:tc>
        <w:tc>
          <w:tcPr>
            <w:tcW w:w="2551" w:type="dxa"/>
            <w:vAlign w:val="center"/>
          </w:tcPr>
          <w:p>
            <w:pPr>
              <w:pStyle w:val="21"/>
            </w:pPr>
            <w:r>
              <w:t>176.88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42.44</w:t>
            </w:r>
          </w:p>
        </w:tc>
        <w:tc>
          <w:tcPr>
            <w:tcW w:w="2551" w:type="dxa"/>
            <w:vAlign w:val="center"/>
          </w:tcPr>
          <w:p>
            <w:pPr>
              <w:pStyle w:val="21"/>
            </w:pPr>
            <w:r>
              <w:t>42.44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240.15</w:t>
            </w:r>
          </w:p>
        </w:tc>
        <w:tc>
          <w:tcPr>
            <w:tcW w:w="2551" w:type="dxa"/>
            <w:vAlign w:val="center"/>
          </w:tcPr>
          <w:p>
            <w:pPr>
              <w:pStyle w:val="21"/>
            </w:pPr>
            <w:r>
              <w:t>240.15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56.88</w:t>
            </w:r>
          </w:p>
        </w:tc>
        <w:tc>
          <w:tcPr>
            <w:tcW w:w="2551" w:type="dxa"/>
            <w:vAlign w:val="center"/>
          </w:tcPr>
          <w:p>
            <w:pPr>
              <w:pStyle w:val="21"/>
            </w:pPr>
            <w:r>
              <w:t>56.88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11.25</w:t>
            </w:r>
          </w:p>
        </w:tc>
        <w:tc>
          <w:tcPr>
            <w:tcW w:w="2551" w:type="dxa"/>
            <w:vAlign w:val="center"/>
          </w:tcPr>
          <w:p>
            <w:pPr>
              <w:pStyle w:val="21"/>
            </w:pPr>
            <w:r>
              <w:t>11.25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16.45</w:t>
            </w:r>
          </w:p>
        </w:tc>
        <w:tc>
          <w:tcPr>
            <w:tcW w:w="2551" w:type="dxa"/>
            <w:vAlign w:val="center"/>
          </w:tcPr>
          <w:p>
            <w:pPr>
              <w:pStyle w:val="21"/>
            </w:pPr>
            <w:r>
              <w:t>16.45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4.08</w:t>
            </w:r>
          </w:p>
        </w:tc>
        <w:tc>
          <w:tcPr>
            <w:tcW w:w="2551" w:type="dxa"/>
            <w:vAlign w:val="center"/>
          </w:tcPr>
          <w:p>
            <w:pPr>
              <w:pStyle w:val="21"/>
            </w:pPr>
            <w:r>
              <w:t>4.08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46.49</w:t>
            </w:r>
          </w:p>
        </w:tc>
        <w:tc>
          <w:tcPr>
            <w:tcW w:w="2551" w:type="dxa"/>
            <w:vAlign w:val="center"/>
          </w:tcPr>
          <w:p>
            <w:pPr>
              <w:pStyle w:val="21"/>
            </w:pPr>
            <w:r>
              <w:t>46.49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12.91</w:t>
            </w:r>
          </w:p>
        </w:tc>
        <w:tc>
          <w:tcPr>
            <w:tcW w:w="2551" w:type="dxa"/>
            <w:vAlign w:val="center"/>
          </w:tcPr>
          <w:p>
            <w:pPr>
              <w:pStyle w:val="21"/>
            </w:pPr>
          </w:p>
        </w:tc>
        <w:tc>
          <w:tcPr>
            <w:tcW w:w="2551" w:type="dxa"/>
            <w:vAlign w:val="center"/>
          </w:tcPr>
          <w:p>
            <w:pPr>
              <w:pStyle w:val="21"/>
            </w:pPr>
            <w:r>
              <w:t>12.91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2.88</w:t>
            </w:r>
          </w:p>
        </w:tc>
        <w:tc>
          <w:tcPr>
            <w:tcW w:w="2551" w:type="dxa"/>
            <w:vAlign w:val="center"/>
          </w:tcPr>
          <w:p>
            <w:pPr>
              <w:pStyle w:val="21"/>
            </w:pPr>
          </w:p>
        </w:tc>
        <w:tc>
          <w:tcPr>
            <w:tcW w:w="2551" w:type="dxa"/>
            <w:vAlign w:val="center"/>
          </w:tcPr>
          <w:p>
            <w:pPr>
              <w:pStyle w:val="21"/>
            </w:pPr>
            <w:r>
              <w:t>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5.81</w:t>
            </w:r>
          </w:p>
        </w:tc>
        <w:tc>
          <w:tcPr>
            <w:tcW w:w="2551" w:type="dxa"/>
            <w:vAlign w:val="center"/>
          </w:tcPr>
          <w:p>
            <w:pPr>
              <w:pStyle w:val="21"/>
            </w:pPr>
          </w:p>
        </w:tc>
        <w:tc>
          <w:tcPr>
            <w:tcW w:w="2551" w:type="dxa"/>
            <w:vAlign w:val="center"/>
          </w:tcPr>
          <w:p>
            <w:pPr>
              <w:pStyle w:val="21"/>
            </w:pPr>
            <w:r>
              <w:t>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4.22</w:t>
            </w:r>
          </w:p>
        </w:tc>
        <w:tc>
          <w:tcPr>
            <w:tcW w:w="2551" w:type="dxa"/>
            <w:vAlign w:val="center"/>
          </w:tcPr>
          <w:p>
            <w:pPr>
              <w:pStyle w:val="21"/>
            </w:pPr>
          </w:p>
        </w:tc>
        <w:tc>
          <w:tcPr>
            <w:tcW w:w="2551" w:type="dxa"/>
            <w:vAlign w:val="center"/>
          </w:tcPr>
          <w:p>
            <w:pPr>
              <w:pStyle w:val="21"/>
            </w:pPr>
            <w:r>
              <w:t>4.22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119.49</w:t>
            </w:r>
          </w:p>
        </w:tc>
        <w:tc>
          <w:tcPr>
            <w:tcW w:w="2551" w:type="dxa"/>
            <w:vAlign w:val="center"/>
          </w:tcPr>
          <w:p>
            <w:pPr>
              <w:pStyle w:val="21"/>
            </w:pPr>
            <w:r>
              <w:t>119.49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81.69</w:t>
            </w:r>
          </w:p>
        </w:tc>
        <w:tc>
          <w:tcPr>
            <w:tcW w:w="2551" w:type="dxa"/>
            <w:vAlign w:val="center"/>
          </w:tcPr>
          <w:p>
            <w:pPr>
              <w:pStyle w:val="21"/>
            </w:pPr>
            <w:r>
              <w:t>81.69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37.76</w:t>
            </w:r>
          </w:p>
        </w:tc>
        <w:tc>
          <w:tcPr>
            <w:tcW w:w="2551" w:type="dxa"/>
            <w:vAlign w:val="center"/>
          </w:tcPr>
          <w:p>
            <w:pPr>
              <w:pStyle w:val="21"/>
            </w:pPr>
            <w:r>
              <w:t>37.76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0.04</w:t>
            </w:r>
          </w:p>
        </w:tc>
        <w:tc>
          <w:tcPr>
            <w:tcW w:w="2551" w:type="dxa"/>
            <w:vAlign w:val="center"/>
          </w:tcPr>
          <w:p>
            <w:pPr>
              <w:pStyle w:val="21"/>
            </w:pPr>
            <w:r>
              <w:t>0.04</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501533霸州市康仙庄乡辛店完小</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501533霸州市康仙庄乡辛店完小</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501533霸州市康仙庄乡辛店完小</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lang w:eastAsia="zh-CN"/>
              </w:rPr>
            </w:pPr>
            <w:r>
              <w:rPr>
                <w:rFonts w:hint="eastAsia"/>
                <w:lang w:eastAsia="zh-CN"/>
              </w:rP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霸州市康仙庄乡辛店完小2023年单位预算信息公开情况说明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按照《预算法》、《地方预决算公开操作规程》和《关于进一步推进预算公开工作的实施意见》规定，现将霸州市康仙庄乡辛店完小2023年单位预算公开如下：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ind w:firstLine="640"/>
        <w:rPr>
          <w:rFonts w:hint="eastAsia" w:eastAsia="方正仿宋_GBK"/>
          <w:color w:val="000000"/>
          <w:sz w:val="28"/>
          <w:lang w:val="uk-UA" w:eastAsia="zh-CN"/>
        </w:rPr>
      </w:pPr>
      <w:r>
        <w:rPr>
          <w:rFonts w:hint="eastAsia" w:eastAsia="方正仿宋_GBK"/>
          <w:color w:val="000000"/>
          <w:sz w:val="28"/>
        </w:rPr>
        <w:t>霸州市康仙庄乡辛店完小是康仙庄一所农村小学。其职责为:实施小学义务教育，促进基础教育发展。小学学历教育。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霸州市康仙庄乡辛店完小</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eastAsia="zh-CN"/>
        </w:rPr>
        <w:t>783.15</w:t>
      </w:r>
      <w:r>
        <w:rPr>
          <w:rFonts w:hint="eastAsia" w:ascii="方正仿宋_GBK"/>
        </w:rPr>
        <w:t>万元，其中：一般公共预算收入</w:t>
      </w:r>
      <w:r>
        <w:rPr>
          <w:rFonts w:hint="eastAsia" w:ascii="方正仿宋_GBK"/>
          <w:lang w:eastAsia="zh-CN"/>
        </w:rPr>
        <w:t>783.15</w:t>
      </w:r>
      <w:r>
        <w:rPr>
          <w:rFonts w:hint="eastAsia" w:ascii="方正仿宋_GBK"/>
        </w:rPr>
        <w:t>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w:t>
      </w:r>
      <w:r>
        <w:rPr>
          <w:rFonts w:hint="eastAsia" w:ascii="方正仿宋_GBK"/>
          <w:lang w:eastAsia="zh-CN"/>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color w:val="000000"/>
        </w:rPr>
        <w:t>康仙庄乡辛店完小</w:t>
      </w:r>
      <w:r>
        <w:rPr>
          <w:rFonts w:hint="eastAsia" w:ascii="方正仿宋_GBK"/>
        </w:rPr>
        <w:t>2023年度单位预算中支出预算的总体情况。2023年支出预算</w:t>
      </w:r>
      <w:r>
        <w:rPr>
          <w:rFonts w:hint="eastAsia" w:ascii="方正仿宋_GBK"/>
          <w:lang w:eastAsia="zh-CN"/>
        </w:rPr>
        <w:t>783.15</w:t>
      </w:r>
      <w:r>
        <w:rPr>
          <w:rFonts w:hint="eastAsia" w:ascii="方正仿宋_GBK"/>
        </w:rPr>
        <w:t>万元，其中：基本支出</w:t>
      </w:r>
      <w:r>
        <w:rPr>
          <w:rFonts w:hint="eastAsia" w:ascii="方正仿宋_GBK"/>
          <w:lang w:eastAsia="zh-CN"/>
        </w:rPr>
        <w:t>727.02</w:t>
      </w:r>
      <w:r>
        <w:rPr>
          <w:rFonts w:hint="eastAsia" w:ascii="方正仿宋_GBK"/>
        </w:rPr>
        <w:t>万元，包括人员经费</w:t>
      </w:r>
      <w:r>
        <w:rPr>
          <w:rFonts w:hint="eastAsia" w:ascii="方正仿宋_GBK"/>
          <w:lang w:eastAsia="zh-CN"/>
        </w:rPr>
        <w:t>714.11</w:t>
      </w:r>
      <w:r>
        <w:rPr>
          <w:rFonts w:hint="eastAsia" w:ascii="方正仿宋_GBK"/>
        </w:rPr>
        <w:t>万元和日常公用经费</w:t>
      </w:r>
      <w:r>
        <w:rPr>
          <w:rFonts w:hint="eastAsia" w:ascii="方正仿宋_GBK"/>
          <w:lang w:eastAsia="zh-CN"/>
        </w:rPr>
        <w:t>12.91</w:t>
      </w:r>
      <w:r>
        <w:rPr>
          <w:rFonts w:hint="eastAsia" w:ascii="方正仿宋_GBK"/>
        </w:rPr>
        <w:t>万元；项目支出</w:t>
      </w:r>
      <w:r>
        <w:rPr>
          <w:rFonts w:hint="eastAsia" w:ascii="方正仿宋_GBK"/>
          <w:lang w:eastAsia="zh-CN"/>
        </w:rPr>
        <w:t>56.13</w:t>
      </w:r>
      <w:r>
        <w:rPr>
          <w:rFonts w:hint="eastAsia" w:ascii="方正仿宋_GBK"/>
        </w:rPr>
        <w:t>万元，主要为：</w:t>
      </w:r>
      <w:r>
        <w:rPr>
          <w:rFonts w:hint="eastAsia" w:ascii="方正仿宋_GBK"/>
          <w:lang w:eastAsia="zh-CN"/>
        </w:rPr>
        <w:t>办公费、维修费、物业管理费、培训费等</w:t>
      </w:r>
      <w:r>
        <w:rPr>
          <w:rFonts w:hint="eastAsia" w:ascii="方正仿宋_GBK"/>
        </w:rPr>
        <w:t>。</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eastAsia="zh-CN"/>
        </w:rPr>
        <w:t>783.15</w:t>
      </w:r>
      <w:r>
        <w:rPr>
          <w:rFonts w:hint="eastAsia" w:ascii="方正仿宋_GBK"/>
        </w:rPr>
        <w:t>万元，较2022年预算增加</w:t>
      </w:r>
      <w:r>
        <w:rPr>
          <w:rFonts w:hint="eastAsia" w:ascii="方正仿宋_GBK"/>
          <w:lang w:eastAsia="zh-CN"/>
        </w:rPr>
        <w:t>79.25</w:t>
      </w:r>
      <w:r>
        <w:rPr>
          <w:rFonts w:hint="eastAsia" w:ascii="方正仿宋_GBK"/>
        </w:rPr>
        <w:t>万元，其中：基本支出增加</w:t>
      </w:r>
      <w:r>
        <w:rPr>
          <w:rFonts w:hint="eastAsia" w:ascii="方正仿宋_GBK"/>
          <w:lang w:eastAsia="zh-CN"/>
        </w:rPr>
        <w:t>105.31</w:t>
      </w:r>
      <w:r>
        <w:rPr>
          <w:rFonts w:hint="eastAsia" w:ascii="方正仿宋_GBK"/>
        </w:rPr>
        <w:t>万元，主要为</w:t>
      </w:r>
      <w:r>
        <w:rPr>
          <w:rFonts w:hint="eastAsia" w:ascii="方正仿宋_GBK"/>
          <w:lang w:eastAsia="zh-CN"/>
        </w:rPr>
        <w:t>人员经费</w:t>
      </w:r>
      <w:r>
        <w:rPr>
          <w:rFonts w:hint="eastAsia" w:ascii="方正仿宋_GBK"/>
        </w:rPr>
        <w:t>支出；项目支出减少</w:t>
      </w:r>
      <w:r>
        <w:rPr>
          <w:rFonts w:hint="eastAsia" w:ascii="方正仿宋_GBK"/>
          <w:lang w:eastAsia="zh-CN"/>
        </w:rPr>
        <w:t>26.06</w:t>
      </w:r>
      <w:r>
        <w:rPr>
          <w:rFonts w:hint="eastAsia" w:ascii="方正仿宋_GBK"/>
        </w:rPr>
        <w:t>万元，主要为</w:t>
      </w:r>
      <w:r>
        <w:rPr>
          <w:rFonts w:hint="eastAsia" w:ascii="方正仿宋_GBK"/>
          <w:lang w:eastAsia="zh-CN"/>
        </w:rPr>
        <w:t>减少办公费、维修费、物业管理费等</w:t>
      </w:r>
      <w:r>
        <w:rPr>
          <w:rFonts w:hint="eastAsia" w:ascii="方正仿宋_GBK"/>
        </w:rPr>
        <w:t>项目支出。</w:t>
      </w: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hint="eastAsia" w:ascii="方正仿宋_GBK"/>
          <w:lang w:eastAsia="zh-CN"/>
        </w:rPr>
        <w:t>12.91</w:t>
      </w:r>
      <w:r>
        <w:rPr>
          <w:rFonts w:hint="eastAsia" w:ascii="方正仿宋_GBK"/>
        </w:rPr>
        <w:t>万元，主要用于</w:t>
      </w:r>
      <w:r>
        <w:rPr>
          <w:rFonts w:hint="eastAsia"/>
          <w:color w:val="000000"/>
        </w:rPr>
        <w:t>办公费、工会经费、福利费</w:t>
      </w:r>
      <w:r>
        <w:rPr>
          <w:rFonts w:hint="eastAsia" w:ascii="方正仿宋_GBK"/>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w:t>
      </w:r>
      <w:r>
        <w:rPr>
          <w:rFonts w:hint="eastAsia" w:ascii="方正仿宋_GBK"/>
          <w:lang w:eastAsia="zh-CN"/>
        </w:rPr>
        <w:t>0</w:t>
      </w:r>
      <w:r>
        <w:rPr>
          <w:rFonts w:hint="eastAsia" w:ascii="方正仿宋_GBK"/>
        </w:rPr>
        <w:t>万元；公务用车购置及运维费</w:t>
      </w:r>
      <w:r>
        <w:rPr>
          <w:rFonts w:hint="eastAsia" w:ascii="方正仿宋_GBK"/>
          <w:lang w:eastAsia="zh-CN"/>
        </w:rPr>
        <w:t>0</w:t>
      </w:r>
      <w:r>
        <w:rPr>
          <w:rFonts w:hint="eastAsia" w:ascii="方正仿宋_GBK"/>
        </w:rPr>
        <w:t>万元（其中：公务用车购置费为</w:t>
      </w:r>
      <w:r>
        <w:rPr>
          <w:rFonts w:hint="eastAsia" w:ascii="方正仿宋_GBK"/>
          <w:lang w:eastAsia="zh-CN"/>
        </w:rPr>
        <w:t>0</w:t>
      </w:r>
      <w:r>
        <w:rPr>
          <w:rFonts w:hint="eastAsia" w:ascii="方正仿宋_GBK"/>
        </w:rPr>
        <w:t>万元，公务用车运维费</w:t>
      </w:r>
      <w:r>
        <w:rPr>
          <w:rFonts w:hint="eastAsia" w:ascii="方正仿宋_GBK"/>
          <w:lang w:eastAsia="zh-CN"/>
        </w:rPr>
        <w:t>0</w:t>
      </w:r>
      <w:r>
        <w:rPr>
          <w:rFonts w:hint="eastAsia" w:ascii="方正仿宋_GBK"/>
        </w:rPr>
        <w:t>万元)；公务接待费</w:t>
      </w:r>
      <w:r>
        <w:rPr>
          <w:rFonts w:hint="eastAsia" w:ascii="方正仿宋_GBK"/>
          <w:lang w:eastAsia="zh-CN"/>
        </w:rPr>
        <w:t>0</w:t>
      </w:r>
      <w:r>
        <w:rPr>
          <w:rFonts w:hint="eastAsia" w:ascii="方正仿宋_GBK"/>
        </w:rPr>
        <w:t>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r>
              <w:tab/>
            </w:r>
            <w:r>
              <w:tab/>
            </w:r>
            <w:r>
              <w:tab/>
            </w:r>
            <w:r>
              <w:tab/>
            </w:r>
            <w:r>
              <w:tab/>
            </w:r>
            <w:r>
              <w:tab/>
            </w:r>
          </w:p>
          <w:p>
            <w:pPr>
              <w:pStyle w:val="22"/>
            </w:pPr>
            <w:r>
              <w:t>2.完成教育教学活动和其他日常工作任务。</w:t>
            </w:r>
            <w:r>
              <w:tab/>
            </w:r>
            <w:r>
              <w:tab/>
            </w:r>
            <w:r>
              <w:tab/>
            </w:r>
            <w:r>
              <w:tab/>
            </w:r>
            <w:r>
              <w:tab/>
            </w:r>
            <w:r>
              <w:tab/>
            </w:r>
          </w:p>
          <w:p>
            <w:pPr>
              <w:pStyle w:val="22"/>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≥578人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r>
              <w:tab/>
            </w:r>
            <w:r>
              <w:tab/>
            </w:r>
            <w:r>
              <w:tab/>
            </w:r>
            <w:r>
              <w:tab/>
            </w:r>
            <w:r>
              <w:tab/>
            </w:r>
            <w:r>
              <w:tab/>
            </w:r>
          </w:p>
          <w:p>
            <w:pPr>
              <w:pStyle w:val="22"/>
            </w:pPr>
          </w:p>
          <w:p>
            <w:pPr>
              <w:pStyle w:val="22"/>
            </w:pPr>
            <w:r>
              <w:t>2.返聘教师薪酬及人身意外保险得到有效保障。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1人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教学工作完成率</w:t>
            </w:r>
          </w:p>
        </w:tc>
        <w:tc>
          <w:tcPr>
            <w:tcW w:w="2835" w:type="dxa"/>
            <w:vAlign w:val="center"/>
          </w:tcPr>
          <w:p>
            <w:pPr>
              <w:pStyle w:val="22"/>
            </w:pPr>
            <w:r>
              <w:t>教学工作完成率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3.63万元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是否有效保障完成教育教学活动</w:t>
            </w:r>
          </w:p>
        </w:tc>
        <w:tc>
          <w:tcPr>
            <w:tcW w:w="2835" w:type="dxa"/>
            <w:vAlign w:val="center"/>
          </w:tcPr>
          <w:p>
            <w:pPr>
              <w:pStyle w:val="22"/>
            </w:pPr>
            <w:r>
              <w:t>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是否有效缓解学校师资力量紧张情况</w:t>
            </w:r>
          </w:p>
        </w:tc>
        <w:tc>
          <w:tcPr>
            <w:tcW w:w="2835" w:type="dxa"/>
            <w:vAlign w:val="center"/>
          </w:tcPr>
          <w:p>
            <w:pPr>
              <w:pStyle w:val="22"/>
            </w:pPr>
            <w:r>
              <w:t>是否有效缓解学校师资力量紧张情况</w:t>
            </w:r>
          </w:p>
        </w:tc>
        <w:tc>
          <w:tcPr>
            <w:tcW w:w="2551" w:type="dxa"/>
            <w:vAlign w:val="center"/>
          </w:tcPr>
          <w:p>
            <w:pPr>
              <w:pStyle w:val="22"/>
            </w:pPr>
            <w:r>
              <w:t>有效缓解</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r>
              <w:tab/>
            </w:r>
            <w:r>
              <w:tab/>
            </w:r>
            <w:r>
              <w:tab/>
            </w:r>
            <w:r>
              <w:tab/>
            </w:r>
            <w:r>
              <w:tab/>
            </w:r>
            <w:r>
              <w:tab/>
            </w:r>
          </w:p>
          <w:p>
            <w:pPr>
              <w:pStyle w:val="22"/>
            </w:pPr>
            <w:r>
              <w:t>2.完成教育教学活动和其他日常工作任务。</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≥578人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r>
              <w:tab/>
            </w:r>
            <w:r>
              <w:tab/>
            </w:r>
            <w:r>
              <w:tab/>
            </w:r>
            <w:r>
              <w:tab/>
            </w:r>
            <w:r>
              <w:tab/>
            </w:r>
            <w:r>
              <w:tab/>
            </w:r>
          </w:p>
          <w:p>
            <w:pPr>
              <w:pStyle w:val="22"/>
            </w:pPr>
            <w:r>
              <w:t>2.完成教育教学活动和其他日常工作任务。</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≥578人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r>
              <w:tab/>
            </w:r>
            <w:r>
              <w:tab/>
            </w:r>
            <w:r>
              <w:tab/>
            </w:r>
            <w:r>
              <w:tab/>
            </w:r>
            <w:r>
              <w:tab/>
            </w:r>
            <w:r>
              <w:tab/>
            </w:r>
          </w:p>
          <w:p>
            <w:pPr>
              <w:pStyle w:val="22"/>
            </w:pPr>
            <w:r>
              <w:t>2.保障外聘保教人员劳务报酬。</w:t>
            </w:r>
            <w:r>
              <w:tab/>
            </w:r>
            <w:r>
              <w:tab/>
            </w:r>
            <w:r>
              <w:tab/>
            </w:r>
            <w:r>
              <w:tab/>
            </w:r>
            <w:r>
              <w:tab/>
            </w:r>
            <w:r>
              <w:tab/>
            </w:r>
          </w:p>
          <w:p>
            <w:pPr>
              <w:pStyle w:val="22"/>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聘用保教人员数量</w:t>
            </w:r>
          </w:p>
        </w:tc>
        <w:tc>
          <w:tcPr>
            <w:tcW w:w="2835" w:type="dxa"/>
            <w:vAlign w:val="center"/>
          </w:tcPr>
          <w:p>
            <w:pPr>
              <w:pStyle w:val="22"/>
            </w:pPr>
            <w:r>
              <w:t>聘用保教人员数量</w:t>
            </w:r>
          </w:p>
        </w:tc>
        <w:tc>
          <w:tcPr>
            <w:tcW w:w="2551" w:type="dxa"/>
            <w:vAlign w:val="center"/>
          </w:tcPr>
          <w:p>
            <w:pPr>
              <w:pStyle w:val="22"/>
            </w:pPr>
            <w:r>
              <w:t>≥4人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≥72人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外聘保教人员劳务报酬发放及时率</w:t>
            </w:r>
          </w:p>
        </w:tc>
        <w:tc>
          <w:tcPr>
            <w:tcW w:w="2835" w:type="dxa"/>
            <w:vAlign w:val="center"/>
          </w:tcPr>
          <w:p>
            <w:pPr>
              <w:pStyle w:val="22"/>
            </w:pPr>
            <w:r>
              <w:t>外聘保教人员劳务报酬发放及时率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≤10万元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2023年，霸州市康仙庄乡辛店完小安排政府采购预算4.60万元。具体内容见下表。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501533霸州市康仙庄乡辛店完小</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4.60</w:t>
            </w:r>
          </w:p>
        </w:tc>
        <w:tc>
          <w:tcPr>
            <w:tcW w:w="964" w:type="dxa"/>
            <w:vAlign w:val="center"/>
          </w:tcPr>
          <w:p>
            <w:pPr>
              <w:pStyle w:val="25"/>
            </w:pPr>
            <w:r>
              <w:t>4.60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霸州市康仙庄乡辛店完小小计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4.60</w:t>
            </w:r>
          </w:p>
        </w:tc>
        <w:tc>
          <w:tcPr>
            <w:tcW w:w="964" w:type="dxa"/>
            <w:vAlign w:val="center"/>
          </w:tcPr>
          <w:p>
            <w:pPr>
              <w:pStyle w:val="25"/>
            </w:pPr>
            <w:r>
              <w:t>4.60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11.84</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0.69</w:t>
            </w:r>
          </w:p>
        </w:tc>
        <w:tc>
          <w:tcPr>
            <w:tcW w:w="964" w:type="dxa"/>
            <w:vAlign w:val="center"/>
          </w:tcPr>
          <w:p>
            <w:pPr>
              <w:pStyle w:val="21"/>
            </w:pPr>
            <w:r>
              <w:t>0.69</w:t>
            </w:r>
          </w:p>
        </w:tc>
        <w:tc>
          <w:tcPr>
            <w:tcW w:w="964" w:type="dxa"/>
            <w:vAlign w:val="center"/>
          </w:tcPr>
          <w:p>
            <w:pPr>
              <w:pStyle w:val="21"/>
            </w:pPr>
            <w:r>
              <w:t>0.69</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11.84</w:t>
            </w:r>
          </w:p>
        </w:tc>
        <w:tc>
          <w:tcPr>
            <w:tcW w:w="1134" w:type="dxa"/>
            <w:vAlign w:val="center"/>
          </w:tcPr>
          <w:p>
            <w:pPr>
              <w:pStyle w:val="22"/>
            </w:pPr>
            <w:r>
              <w:t>文件柜</w:t>
            </w:r>
          </w:p>
        </w:tc>
        <w:tc>
          <w:tcPr>
            <w:tcW w:w="1134" w:type="dxa"/>
            <w:vAlign w:val="center"/>
          </w:tcPr>
          <w:p>
            <w:pPr>
              <w:pStyle w:val="22"/>
            </w:pPr>
            <w:r>
              <w:t>A05010502</w:t>
            </w:r>
          </w:p>
        </w:tc>
        <w:tc>
          <w:tcPr>
            <w:tcW w:w="709" w:type="dxa"/>
            <w:vAlign w:val="center"/>
          </w:tcPr>
          <w:p>
            <w:pPr>
              <w:pStyle w:val="23"/>
            </w:pPr>
            <w:r>
              <w:t>个</w:t>
            </w:r>
          </w:p>
        </w:tc>
        <w:tc>
          <w:tcPr>
            <w:tcW w:w="850" w:type="dxa"/>
            <w:vAlign w:val="center"/>
          </w:tcPr>
          <w:p>
            <w:pPr>
              <w:pStyle w:val="21"/>
            </w:pPr>
            <w:r>
              <w:t>6</w:t>
            </w:r>
          </w:p>
        </w:tc>
        <w:tc>
          <w:tcPr>
            <w:tcW w:w="850" w:type="dxa"/>
            <w:vAlign w:val="center"/>
          </w:tcPr>
          <w:p>
            <w:pPr>
              <w:pStyle w:val="21"/>
            </w:pPr>
            <w:r>
              <w:t>0.08</w:t>
            </w:r>
          </w:p>
        </w:tc>
        <w:tc>
          <w:tcPr>
            <w:tcW w:w="964" w:type="dxa"/>
            <w:vAlign w:val="center"/>
          </w:tcPr>
          <w:p>
            <w:pPr>
              <w:pStyle w:val="21"/>
            </w:pPr>
            <w:r>
              <w:t>0.48</w:t>
            </w:r>
          </w:p>
        </w:tc>
        <w:tc>
          <w:tcPr>
            <w:tcW w:w="964" w:type="dxa"/>
            <w:vAlign w:val="center"/>
          </w:tcPr>
          <w:p>
            <w:pPr>
              <w:pStyle w:val="21"/>
            </w:pPr>
            <w:r>
              <w:t>0.48</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11.84</w:t>
            </w:r>
          </w:p>
        </w:tc>
        <w:tc>
          <w:tcPr>
            <w:tcW w:w="1134" w:type="dxa"/>
            <w:vAlign w:val="center"/>
          </w:tcPr>
          <w:p>
            <w:pPr>
              <w:pStyle w:val="22"/>
            </w:pPr>
            <w:r>
              <w:t>其他架类</w:t>
            </w:r>
          </w:p>
        </w:tc>
        <w:tc>
          <w:tcPr>
            <w:tcW w:w="1134" w:type="dxa"/>
            <w:vAlign w:val="center"/>
          </w:tcPr>
          <w:p>
            <w:pPr>
              <w:pStyle w:val="22"/>
            </w:pPr>
            <w:r>
              <w:t>A05010699</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1.95</w:t>
            </w:r>
          </w:p>
        </w:tc>
        <w:tc>
          <w:tcPr>
            <w:tcW w:w="964" w:type="dxa"/>
            <w:vAlign w:val="center"/>
          </w:tcPr>
          <w:p>
            <w:pPr>
              <w:pStyle w:val="21"/>
            </w:pPr>
            <w:r>
              <w:t>1.95</w:t>
            </w:r>
          </w:p>
        </w:tc>
        <w:tc>
          <w:tcPr>
            <w:tcW w:w="964" w:type="dxa"/>
            <w:vAlign w:val="center"/>
          </w:tcPr>
          <w:p>
            <w:pPr>
              <w:pStyle w:val="21"/>
            </w:pPr>
            <w:r>
              <w:t>1.95</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11.84</w:t>
            </w:r>
          </w:p>
        </w:tc>
        <w:tc>
          <w:tcPr>
            <w:tcW w:w="1134" w:type="dxa"/>
            <w:vAlign w:val="center"/>
          </w:tcPr>
          <w:p>
            <w:pPr>
              <w:pStyle w:val="22"/>
            </w:pPr>
            <w:r>
              <w:t>其他服务</w:t>
            </w:r>
          </w:p>
        </w:tc>
        <w:tc>
          <w:tcPr>
            <w:tcW w:w="1134" w:type="dxa"/>
            <w:vAlign w:val="center"/>
          </w:tcPr>
          <w:p>
            <w:pPr>
              <w:pStyle w:val="22"/>
            </w:pPr>
            <w:r>
              <w:t>C99000000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1.00</w:t>
            </w:r>
          </w:p>
        </w:tc>
        <w:tc>
          <w:tcPr>
            <w:tcW w:w="964" w:type="dxa"/>
            <w:vAlign w:val="center"/>
          </w:tcPr>
          <w:p>
            <w:pPr>
              <w:pStyle w:val="21"/>
            </w:pPr>
            <w:r>
              <w:t>1.00</w:t>
            </w:r>
          </w:p>
        </w:tc>
        <w:tc>
          <w:tcPr>
            <w:tcW w:w="964" w:type="dxa"/>
            <w:vAlign w:val="center"/>
          </w:tcPr>
          <w:p>
            <w:pPr>
              <w:pStyle w:val="21"/>
            </w:pPr>
            <w:r>
              <w:t>1.00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29.00</w:t>
            </w:r>
          </w:p>
        </w:tc>
        <w:tc>
          <w:tcPr>
            <w:tcW w:w="1134" w:type="dxa"/>
            <w:vAlign w:val="center"/>
          </w:tcPr>
          <w:p>
            <w:pPr>
              <w:pStyle w:val="22"/>
            </w:pPr>
            <w:r>
              <w:t>其他服务</w:t>
            </w:r>
          </w:p>
        </w:tc>
        <w:tc>
          <w:tcPr>
            <w:tcW w:w="1134" w:type="dxa"/>
            <w:vAlign w:val="center"/>
          </w:tcPr>
          <w:p>
            <w:pPr>
              <w:pStyle w:val="22"/>
            </w:pPr>
            <w:r>
              <w:t>C99000000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0.48</w:t>
            </w:r>
          </w:p>
        </w:tc>
        <w:tc>
          <w:tcPr>
            <w:tcW w:w="964" w:type="dxa"/>
            <w:vAlign w:val="center"/>
          </w:tcPr>
          <w:p>
            <w:pPr>
              <w:pStyle w:val="21"/>
            </w:pPr>
            <w:r>
              <w:t>0.48</w:t>
            </w:r>
          </w:p>
        </w:tc>
        <w:tc>
          <w:tcPr>
            <w:tcW w:w="964" w:type="dxa"/>
            <w:vAlign w:val="center"/>
          </w:tcPr>
          <w:p>
            <w:pPr>
              <w:pStyle w:val="21"/>
            </w:pPr>
            <w:r>
              <w:t>0.48</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0.48</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霸州市康仙庄乡辛店完小上年末固定资产金额为</w:t>
      </w:r>
      <w:r>
        <w:rPr>
          <w:rFonts w:hint="eastAsia" w:eastAsia="方正仿宋_GBK"/>
          <w:color w:val="000000"/>
          <w:sz w:val="28"/>
          <w:lang w:eastAsia="zh-CN"/>
        </w:rPr>
        <w:t>333.84</w:t>
      </w:r>
      <w:r>
        <w:rPr>
          <w:rFonts w:eastAsia="方正仿宋_GBK"/>
          <w:color w:val="000000"/>
          <w:sz w:val="28"/>
        </w:rPr>
        <w:t>万元（详见下表）。本年度拟购置固定资产总额为</w:t>
      </w:r>
      <w:r>
        <w:rPr>
          <w:rFonts w:hint="eastAsia" w:eastAsia="方正仿宋_GBK"/>
          <w:color w:val="000000"/>
          <w:sz w:val="28"/>
          <w:lang w:eastAsia="zh-CN"/>
        </w:rPr>
        <w:t>3.12</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501533霸州市康仙庄乡辛店完小</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rPr>
                <w:b w:val="0"/>
              </w:rPr>
            </w:pPr>
            <w:r>
              <w:rPr>
                <w:rFonts w:hint="eastAsia"/>
                <w:b w:val="0"/>
              </w:rPr>
              <w:t>资产总额</w:t>
            </w:r>
          </w:p>
        </w:tc>
        <w:tc>
          <w:tcPr>
            <w:tcW w:w="2835" w:type="dxa"/>
            <w:vAlign w:val="center"/>
          </w:tcPr>
          <w:p>
            <w:pPr>
              <w:pStyle w:val="20"/>
              <w:rPr>
                <w:b w:val="0"/>
              </w:rPr>
            </w:pPr>
            <w:r>
              <w:rPr>
                <w:rFonts w:hint="eastAsia"/>
                <w:b w:val="0"/>
              </w:rPr>
              <w:t>——</w:t>
            </w:r>
          </w:p>
        </w:tc>
        <w:tc>
          <w:tcPr>
            <w:tcW w:w="2835" w:type="dxa"/>
            <w:vAlign w:val="center"/>
          </w:tcPr>
          <w:p>
            <w:pPr>
              <w:pStyle w:val="20"/>
              <w:rPr>
                <w:b w:val="0"/>
              </w:rPr>
            </w:pPr>
            <w:r>
              <w:rPr>
                <w:rFonts w:hint="eastAsia"/>
                <w:b w:val="0"/>
              </w:rPr>
              <w:t>3</w:t>
            </w:r>
            <w:r>
              <w:rPr>
                <w:rFonts w:hint="eastAsia"/>
                <w:b w:val="0"/>
                <w:lang w:eastAsia="zh-CN"/>
              </w:rPr>
              <w:t>3</w:t>
            </w:r>
            <w:r>
              <w:rPr>
                <w:rFonts w:hint="eastAsia"/>
                <w:b w:val="0"/>
              </w:rPr>
              <w:t>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rPr>
                <w:b w:val="0"/>
              </w:rPr>
            </w:pPr>
            <w:r>
              <w:rPr>
                <w:rFonts w:hint="eastAsia"/>
                <w:b w:val="0"/>
              </w:rPr>
              <w:t>1、房屋（平方米）</w:t>
            </w:r>
          </w:p>
        </w:tc>
        <w:tc>
          <w:tcPr>
            <w:tcW w:w="2835" w:type="dxa"/>
            <w:vAlign w:val="center"/>
          </w:tcPr>
          <w:p>
            <w:pPr>
              <w:pStyle w:val="20"/>
              <w:rPr>
                <w:b w:val="0"/>
              </w:rPr>
            </w:pPr>
            <w:r>
              <w:rPr>
                <w:rFonts w:hint="eastAsia"/>
                <w:b w:val="0"/>
              </w:rPr>
              <w:t>0</w:t>
            </w:r>
          </w:p>
        </w:tc>
        <w:tc>
          <w:tcPr>
            <w:tcW w:w="2835" w:type="dxa"/>
            <w:vAlign w:val="center"/>
          </w:tcPr>
          <w:p>
            <w:pPr>
              <w:pStyle w:val="20"/>
              <w:rPr>
                <w:b w:val="0"/>
              </w:rPr>
            </w:pPr>
            <w:r>
              <w:rPr>
                <w:rFonts w:hint="eastAsia"/>
                <w:b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rPr>
                <w:b w:val="0"/>
              </w:rPr>
            </w:pPr>
            <w:r>
              <w:rPr>
                <w:rFonts w:hint="eastAsia"/>
                <w:b w:val="0"/>
              </w:rPr>
              <w:t xml:space="preserve">   其中：办公用房（平方米）</w:t>
            </w:r>
          </w:p>
        </w:tc>
        <w:tc>
          <w:tcPr>
            <w:tcW w:w="2835" w:type="dxa"/>
            <w:vAlign w:val="center"/>
          </w:tcPr>
          <w:p>
            <w:pPr>
              <w:pStyle w:val="20"/>
              <w:rPr>
                <w:b w:val="0"/>
              </w:rPr>
            </w:pPr>
            <w:r>
              <w:rPr>
                <w:rFonts w:hint="eastAsia"/>
                <w:b w:val="0"/>
              </w:rPr>
              <w:t>0</w:t>
            </w:r>
          </w:p>
        </w:tc>
        <w:tc>
          <w:tcPr>
            <w:tcW w:w="2835" w:type="dxa"/>
            <w:vAlign w:val="center"/>
          </w:tcPr>
          <w:p>
            <w:pPr>
              <w:pStyle w:val="20"/>
              <w:rPr>
                <w:b w:val="0"/>
              </w:rPr>
            </w:pPr>
            <w:r>
              <w:rPr>
                <w:rFonts w:hint="eastAsia"/>
                <w:b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rPr>
                <w:b w:val="0"/>
              </w:rPr>
            </w:pPr>
            <w:r>
              <w:rPr>
                <w:rFonts w:hint="eastAsia"/>
                <w:b w:val="0"/>
              </w:rPr>
              <w:t>2、车辆（台、辆）</w:t>
            </w:r>
          </w:p>
        </w:tc>
        <w:tc>
          <w:tcPr>
            <w:tcW w:w="2835" w:type="dxa"/>
            <w:vAlign w:val="center"/>
          </w:tcPr>
          <w:p>
            <w:pPr>
              <w:pStyle w:val="20"/>
              <w:rPr>
                <w:b w:val="0"/>
              </w:rPr>
            </w:pPr>
            <w:r>
              <w:rPr>
                <w:rFonts w:hint="eastAsia"/>
                <w:b w:val="0"/>
              </w:rPr>
              <w:t>0</w:t>
            </w:r>
          </w:p>
        </w:tc>
        <w:tc>
          <w:tcPr>
            <w:tcW w:w="2835" w:type="dxa"/>
            <w:vAlign w:val="center"/>
          </w:tcPr>
          <w:p>
            <w:pPr>
              <w:pStyle w:val="20"/>
              <w:rPr>
                <w:b w:val="0"/>
              </w:rPr>
            </w:pPr>
            <w:r>
              <w:rPr>
                <w:rFonts w:hint="eastAsia"/>
                <w:b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rPr>
                <w:b w:val="0"/>
              </w:rPr>
            </w:pPr>
            <w:r>
              <w:rPr>
                <w:rFonts w:hint="eastAsia"/>
                <w:b w:val="0"/>
              </w:rPr>
              <w:t>3、单价在20万元以上的设备</w:t>
            </w:r>
          </w:p>
        </w:tc>
        <w:tc>
          <w:tcPr>
            <w:tcW w:w="2835" w:type="dxa"/>
            <w:vAlign w:val="center"/>
          </w:tcPr>
          <w:p>
            <w:pPr>
              <w:pStyle w:val="20"/>
              <w:rPr>
                <w:b w:val="0"/>
              </w:rPr>
            </w:pPr>
            <w:r>
              <w:rPr>
                <w:rFonts w:hint="eastAsia"/>
                <w:b w:val="0"/>
              </w:rPr>
              <w:t>0</w:t>
            </w:r>
          </w:p>
        </w:tc>
        <w:tc>
          <w:tcPr>
            <w:tcW w:w="2835" w:type="dxa"/>
            <w:vAlign w:val="center"/>
          </w:tcPr>
          <w:p>
            <w:pPr>
              <w:pStyle w:val="20"/>
              <w:rPr>
                <w:b w:val="0"/>
              </w:rPr>
            </w:pPr>
            <w:r>
              <w:rPr>
                <w:rFonts w:hint="eastAsia"/>
                <w:b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rPr>
                <w:b w:val="0"/>
              </w:rPr>
            </w:pPr>
            <w:r>
              <w:rPr>
                <w:rFonts w:hint="eastAsia"/>
                <w:b w:val="0"/>
              </w:rPr>
              <w:t>4、其他固定资产</w:t>
            </w:r>
          </w:p>
        </w:tc>
        <w:tc>
          <w:tcPr>
            <w:tcW w:w="2835" w:type="dxa"/>
            <w:vAlign w:val="center"/>
          </w:tcPr>
          <w:p>
            <w:pPr>
              <w:pStyle w:val="20"/>
              <w:rPr>
                <w:b w:val="0"/>
                <w:lang w:eastAsia="zh-CN"/>
              </w:rPr>
            </w:pPr>
            <w:r>
              <w:rPr>
                <w:rFonts w:hint="eastAsia"/>
                <w:b w:val="0"/>
                <w:lang w:eastAsia="zh-CN"/>
              </w:rPr>
              <w:t>17765</w:t>
            </w:r>
          </w:p>
        </w:tc>
        <w:tc>
          <w:tcPr>
            <w:tcW w:w="2835" w:type="dxa"/>
            <w:vAlign w:val="center"/>
          </w:tcPr>
          <w:p>
            <w:pPr>
              <w:pStyle w:val="20"/>
              <w:rPr>
                <w:b w:val="0"/>
              </w:rPr>
            </w:pPr>
            <w:r>
              <w:rPr>
                <w:rFonts w:hint="eastAsia"/>
                <w:b w:val="0"/>
              </w:rPr>
              <w:t>3</w:t>
            </w:r>
            <w:r>
              <w:rPr>
                <w:rFonts w:hint="eastAsia"/>
                <w:b w:val="0"/>
                <w:lang w:eastAsia="zh-CN"/>
              </w:rPr>
              <w:t>3</w:t>
            </w:r>
            <w:r>
              <w:rPr>
                <w:rFonts w:hint="eastAsia"/>
                <w:b w:val="0"/>
              </w:rPr>
              <w:t>3.84</w:t>
            </w:r>
          </w:p>
        </w:tc>
      </w:tr>
    </w:tbl>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rPr>
            <w:lang w:val="zh-CN" w:eastAsia="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rPr>
            <w:lang w:val="zh-CN" w:eastAsia="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b8c7d475-5de4-4cdb-a918-bb512bdd5cbf"/>
  </w:docVars>
  <w:rsids>
    <w:rsidRoot w:val="004A1168"/>
    <w:rsid w:val="00012A57"/>
    <w:rsid w:val="000B7353"/>
    <w:rsid w:val="00136014"/>
    <w:rsid w:val="001D26C0"/>
    <w:rsid w:val="001F67F8"/>
    <w:rsid w:val="002423C9"/>
    <w:rsid w:val="002F010E"/>
    <w:rsid w:val="0030401F"/>
    <w:rsid w:val="003A5231"/>
    <w:rsid w:val="003D654A"/>
    <w:rsid w:val="00464BFB"/>
    <w:rsid w:val="004A1168"/>
    <w:rsid w:val="00516D1C"/>
    <w:rsid w:val="005B7AFC"/>
    <w:rsid w:val="00616616"/>
    <w:rsid w:val="006249E2"/>
    <w:rsid w:val="006D6C4D"/>
    <w:rsid w:val="006F70C6"/>
    <w:rsid w:val="00793C34"/>
    <w:rsid w:val="00802AF4"/>
    <w:rsid w:val="008C3325"/>
    <w:rsid w:val="00972810"/>
    <w:rsid w:val="00991EB1"/>
    <w:rsid w:val="009B55A2"/>
    <w:rsid w:val="00A43FC1"/>
    <w:rsid w:val="00A80758"/>
    <w:rsid w:val="00A9064A"/>
    <w:rsid w:val="00A915A7"/>
    <w:rsid w:val="00AA1FB3"/>
    <w:rsid w:val="00AD578B"/>
    <w:rsid w:val="00B6757F"/>
    <w:rsid w:val="00BB35A7"/>
    <w:rsid w:val="00C57197"/>
    <w:rsid w:val="00C672B5"/>
    <w:rsid w:val="00CC7E62"/>
    <w:rsid w:val="00D513F4"/>
    <w:rsid w:val="00D64AD2"/>
    <w:rsid w:val="00D93167"/>
    <w:rsid w:val="00D9444E"/>
    <w:rsid w:val="00DD697B"/>
    <w:rsid w:val="00DE6965"/>
    <w:rsid w:val="00E20116"/>
    <w:rsid w:val="00E3061C"/>
    <w:rsid w:val="00EB44B7"/>
    <w:rsid w:val="00EF51BF"/>
    <w:rsid w:val="00F34AC3"/>
    <w:rsid w:val="00FC209C"/>
    <w:rsid w:val="00FF7DF8"/>
    <w:rsid w:val="548A70EA"/>
    <w:rsid w:val="7D5F6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3">
    <w:name w:val="页眉 Char"/>
    <w:basedOn w:val="12"/>
    <w:link w:val="6"/>
    <w:qFormat/>
    <w:uiPriority w:val="99"/>
    <w:rPr>
      <w:sz w:val="18"/>
      <w:szCs w:val="18"/>
    </w:rPr>
  </w:style>
  <w:style w:type="character" w:customStyle="1" w:styleId="14">
    <w:name w:val="页脚 Char"/>
    <w:basedOn w:val="12"/>
    <w:link w:val="5"/>
    <w:qFormat/>
    <w:uiPriority w:val="99"/>
    <w:rPr>
      <w:sz w:val="18"/>
      <w:szCs w:val="18"/>
    </w:rPr>
  </w:style>
  <w:style w:type="character" w:customStyle="1" w:styleId="15">
    <w:name w:val="标题 1 Char"/>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Char"/>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26</Pages>
  <Words>6305</Words>
  <Characters>7446</Characters>
  <Lines>73</Lines>
  <Paragraphs>20</Paragraphs>
  <TotalTime>25</TotalTime>
  <ScaleCrop>false</ScaleCrop>
  <LinksUpToDate>false</LinksUpToDate>
  <CharactersWithSpaces>7667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2023-02-28T09:45:17Z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F4862A6F22DB41D0BAB01D681B174396</vt:lpwstr>
  </property>
</Properties>
</file>